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A38E" w14:textId="0061F3F7" w:rsidR="00B33625" w:rsidRDefault="00D1055C">
      <w:pPr>
        <w:spacing w:line="360" w:lineRule="auto"/>
        <w:rPr>
          <w:b/>
          <w:bCs/>
          <w:spacing w:val="50"/>
          <w:sz w:val="28"/>
        </w:rPr>
      </w:pPr>
      <w:r w:rsidRPr="009B6C05">
        <w:rPr>
          <w:b/>
          <w:bCs/>
          <w:noProof/>
          <w:spacing w:val="5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DD2E7" wp14:editId="632793E7">
                <wp:simplePos x="0" y="0"/>
                <wp:positionH relativeFrom="column">
                  <wp:posOffset>-16510</wp:posOffset>
                </wp:positionH>
                <wp:positionV relativeFrom="paragraph">
                  <wp:posOffset>276860</wp:posOffset>
                </wp:positionV>
                <wp:extent cx="6562725" cy="285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859F5" id="Rectangle 2" o:spid="_x0000_s1026" style="position:absolute;margin-left:-1.3pt;margin-top:21.8pt;width:516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" filled="f"/>
            </w:pict>
          </mc:Fallback>
        </mc:AlternateContent>
      </w:r>
      <w:r w:rsidR="00B33625">
        <w:rPr>
          <w:b/>
          <w:bCs/>
          <w:spacing w:val="50"/>
          <w:sz w:val="28"/>
        </w:rPr>
        <w:t>CSFD</w:t>
      </w:r>
      <w:r w:rsidR="00B33625">
        <w:rPr>
          <w:spacing w:val="50"/>
          <w:sz w:val="28"/>
        </w:rPr>
        <w:t xml:space="preserve"> </w:t>
      </w:r>
      <w:r w:rsidR="00B33625">
        <w:rPr>
          <w:b/>
          <w:bCs/>
          <w:spacing w:val="50"/>
          <w:sz w:val="28"/>
        </w:rPr>
        <w:t>H</w:t>
      </w:r>
      <w:r w:rsidR="002A6950">
        <w:rPr>
          <w:b/>
          <w:bCs/>
          <w:spacing w:val="50"/>
          <w:sz w:val="28"/>
        </w:rPr>
        <w:t>andball</w:t>
      </w:r>
      <w:r w:rsidR="00B33625">
        <w:rPr>
          <w:sz w:val="28"/>
        </w:rPr>
        <w:tab/>
      </w:r>
      <w:r w:rsidR="00B33625">
        <w:rPr>
          <w:sz w:val="28"/>
        </w:rPr>
        <w:tab/>
      </w:r>
      <w:r w:rsidR="00B33625">
        <w:rPr>
          <w:sz w:val="28"/>
        </w:rPr>
        <w:tab/>
        <w:t xml:space="preserve">                </w:t>
      </w:r>
      <w:r w:rsidR="00A677A1">
        <w:rPr>
          <w:sz w:val="28"/>
        </w:rPr>
        <w:t xml:space="preserve">                              </w:t>
      </w:r>
      <w:r w:rsidR="00B33625">
        <w:rPr>
          <w:sz w:val="28"/>
        </w:rPr>
        <w:t xml:space="preserve"> </w:t>
      </w:r>
      <w:r w:rsidR="00B33625">
        <w:rPr>
          <w:spacing w:val="50"/>
          <w:sz w:val="28"/>
        </w:rPr>
        <w:t xml:space="preserve">saison </w:t>
      </w:r>
      <w:r w:rsidR="00B33625">
        <w:rPr>
          <w:b/>
          <w:bCs/>
          <w:spacing w:val="50"/>
          <w:sz w:val="28"/>
        </w:rPr>
        <w:t>20</w:t>
      </w:r>
      <w:r w:rsidR="00E929EF">
        <w:rPr>
          <w:b/>
          <w:bCs/>
          <w:spacing w:val="50"/>
          <w:sz w:val="28"/>
        </w:rPr>
        <w:t>20</w:t>
      </w:r>
      <w:r w:rsidR="00C13090">
        <w:rPr>
          <w:b/>
          <w:bCs/>
          <w:spacing w:val="50"/>
          <w:sz w:val="28"/>
        </w:rPr>
        <w:t>-202</w:t>
      </w:r>
      <w:r w:rsidR="00E929EF">
        <w:rPr>
          <w:b/>
          <w:bCs/>
          <w:spacing w:val="50"/>
          <w:sz w:val="28"/>
        </w:rPr>
        <w:t>1</w:t>
      </w:r>
    </w:p>
    <w:p w14:paraId="67AC5E44" w14:textId="77777777" w:rsidR="00B33625" w:rsidRDefault="00B33625">
      <w:pPr>
        <w:rPr>
          <w:b/>
          <w:bCs/>
          <w:spacing w:val="26"/>
          <w:sz w:val="32"/>
        </w:rPr>
      </w:pPr>
      <w:r>
        <w:rPr>
          <w:b/>
          <w:bCs/>
          <w:spacing w:val="50"/>
          <w:sz w:val="28"/>
        </w:rPr>
        <w:t xml:space="preserve">  </w:t>
      </w:r>
      <w:r w:rsidR="00262F8D">
        <w:rPr>
          <w:b/>
          <w:bCs/>
          <w:spacing w:val="26"/>
          <w:sz w:val="32"/>
        </w:rPr>
        <w:t>RÈGLEMENT</w:t>
      </w:r>
      <w:r>
        <w:rPr>
          <w:b/>
          <w:bCs/>
          <w:spacing w:val="26"/>
          <w:sz w:val="32"/>
        </w:rPr>
        <w:t xml:space="preserve"> </w:t>
      </w:r>
      <w:r w:rsidR="00262F8D">
        <w:rPr>
          <w:b/>
          <w:bCs/>
          <w:spacing w:val="26"/>
          <w:sz w:val="32"/>
        </w:rPr>
        <w:t>INTÉRIEUR</w:t>
      </w:r>
      <w:r>
        <w:rPr>
          <w:b/>
          <w:bCs/>
          <w:spacing w:val="26"/>
          <w:sz w:val="32"/>
        </w:rPr>
        <w:t xml:space="preserve"> ADMINISTRATIF ET SPORTIF</w:t>
      </w:r>
      <w:r>
        <w:rPr>
          <w:b/>
          <w:bCs/>
          <w:spacing w:val="26"/>
          <w:sz w:val="32"/>
        </w:rPr>
        <w:br/>
      </w:r>
    </w:p>
    <w:p w14:paraId="5AA9552E" w14:textId="77777777" w:rsidR="00B33625" w:rsidRDefault="00C14E92">
      <w:pPr>
        <w:pStyle w:val="Titre1"/>
        <w:jc w:val="both"/>
        <w:rPr>
          <w:sz w:val="18"/>
        </w:rPr>
      </w:pPr>
      <w:r>
        <w:rPr>
          <w:sz w:val="18"/>
        </w:rPr>
        <w:t xml:space="preserve">Article 1 - </w:t>
      </w:r>
      <w:r w:rsidR="00262F8D">
        <w:rPr>
          <w:sz w:val="18"/>
        </w:rPr>
        <w:t>ÉTABLISSEMENT</w:t>
      </w:r>
      <w:r w:rsidR="00B33625">
        <w:rPr>
          <w:sz w:val="18"/>
        </w:rPr>
        <w:t xml:space="preserve"> DES LICENCES</w:t>
      </w:r>
    </w:p>
    <w:p w14:paraId="2D35B6EE" w14:textId="58A37C70" w:rsidR="002419A1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Pour tous les joueurs (et toutes les joueuses), la demande de licence </w:t>
      </w:r>
      <w:r w:rsidR="002419A1">
        <w:rPr>
          <w:sz w:val="18"/>
        </w:rPr>
        <w:t xml:space="preserve">finalisée </w:t>
      </w:r>
      <w:r w:rsidR="004F597E">
        <w:rPr>
          <w:sz w:val="18"/>
        </w:rPr>
        <w:t>sur ordinateur</w:t>
      </w:r>
      <w:r w:rsidR="002419A1">
        <w:rPr>
          <w:sz w:val="18"/>
        </w:rPr>
        <w:t xml:space="preserve"> </w:t>
      </w:r>
      <w:r>
        <w:rPr>
          <w:sz w:val="18"/>
        </w:rPr>
        <w:t xml:space="preserve">ne sera </w:t>
      </w:r>
      <w:r w:rsidR="002419A1">
        <w:rPr>
          <w:sz w:val="18"/>
        </w:rPr>
        <w:t xml:space="preserve">validée par le club et </w:t>
      </w:r>
      <w:r>
        <w:rPr>
          <w:sz w:val="18"/>
        </w:rPr>
        <w:t xml:space="preserve">transmise à la </w:t>
      </w:r>
      <w:r w:rsidR="002419A1">
        <w:rPr>
          <w:sz w:val="18"/>
        </w:rPr>
        <w:t>fédération</w:t>
      </w:r>
      <w:r>
        <w:rPr>
          <w:sz w:val="18"/>
        </w:rPr>
        <w:t xml:space="preserve"> qu’après </w:t>
      </w:r>
      <w:r w:rsidR="002419A1">
        <w:rPr>
          <w:sz w:val="18"/>
        </w:rPr>
        <w:t xml:space="preserve">réception par le secrétariat </w:t>
      </w:r>
      <w:r w:rsidR="00E929EF">
        <w:rPr>
          <w:sz w:val="18"/>
        </w:rPr>
        <w:t xml:space="preserve">de la </w:t>
      </w:r>
      <w:r w:rsidR="00E929EF" w:rsidRPr="00E929EF">
        <w:rPr>
          <w:sz w:val="18"/>
          <w:u w:val="single"/>
        </w:rPr>
        <w:t>fiche d’inscription club</w:t>
      </w:r>
      <w:r w:rsidR="00E929EF">
        <w:rPr>
          <w:sz w:val="18"/>
        </w:rPr>
        <w:t xml:space="preserve"> signée</w:t>
      </w:r>
      <w:r w:rsidR="004F597E">
        <w:rPr>
          <w:sz w:val="18"/>
        </w:rPr>
        <w:t xml:space="preserve"> </w:t>
      </w:r>
      <w:r w:rsidR="002419A1" w:rsidRPr="00E929EF">
        <w:rPr>
          <w:sz w:val="18"/>
        </w:rPr>
        <w:t xml:space="preserve">et de la </w:t>
      </w:r>
      <w:r w:rsidR="002419A1" w:rsidRPr="00B7035C">
        <w:rPr>
          <w:sz w:val="18"/>
          <w:u w:val="single"/>
        </w:rPr>
        <w:t>cotisation</w:t>
      </w:r>
      <w:r w:rsidR="002419A1">
        <w:rPr>
          <w:sz w:val="18"/>
        </w:rPr>
        <w:t xml:space="preserve"> (chèque ou paiement informatique par carte bancaire sur un site sécurisé).</w:t>
      </w:r>
      <w:r w:rsidR="00B7035C">
        <w:rPr>
          <w:sz w:val="18"/>
        </w:rPr>
        <w:t xml:space="preserve"> A compter de la reprise en août</w:t>
      </w:r>
      <w:r w:rsidR="00E929EF">
        <w:rPr>
          <w:sz w:val="18"/>
        </w:rPr>
        <w:t>, fiche club et cotisation</w:t>
      </w:r>
      <w:r w:rsidR="00D12C9A">
        <w:rPr>
          <w:sz w:val="18"/>
        </w:rPr>
        <w:t xml:space="preserve"> devront transiter par l'entraîneur du collectif qui </w:t>
      </w:r>
      <w:r w:rsidR="00B7035C">
        <w:rPr>
          <w:sz w:val="18"/>
        </w:rPr>
        <w:t>transmettra au secrétariat.</w:t>
      </w:r>
      <w:r w:rsidR="00D12C9A">
        <w:rPr>
          <w:sz w:val="18"/>
        </w:rPr>
        <w:t xml:space="preserve"> </w:t>
      </w:r>
    </w:p>
    <w:p w14:paraId="00B78D8D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En cas de difficultés, le paiement peut s’effectuer en plusieurs versements différés suivant les possibilités, mais les chèques correspondants seront toujours déposés, correctement libellés et signés, dès l’inscription. Les « coupons sport » et les « chèques vacances » sont acceptés.</w:t>
      </w:r>
    </w:p>
    <w:p w14:paraId="1CBDF978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Aucun remboursement de cotisation n’est effectué en cas d’arrêt ou de démission en cours d’année. </w:t>
      </w:r>
    </w:p>
    <w:p w14:paraId="3F18409E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Pour une licence </w:t>
      </w:r>
      <w:r w:rsidR="004F597E">
        <w:rPr>
          <w:sz w:val="18"/>
        </w:rPr>
        <w:t>établie</w:t>
      </w:r>
      <w:r>
        <w:rPr>
          <w:sz w:val="18"/>
        </w:rPr>
        <w:t xml:space="preserve"> au-delà du 31 janvier, une réduction de </w:t>
      </w:r>
      <w:r w:rsidR="002A6950">
        <w:rPr>
          <w:sz w:val="18"/>
        </w:rPr>
        <w:t>cotisation</w:t>
      </w:r>
      <w:r>
        <w:rPr>
          <w:sz w:val="18"/>
        </w:rPr>
        <w:t xml:space="preserve"> est appliquée mais seule la part qui revient effectivement au club est divisée par 2. </w:t>
      </w:r>
      <w:r w:rsidR="004F597E">
        <w:rPr>
          <w:sz w:val="18"/>
        </w:rPr>
        <w:t xml:space="preserve">Les taxes facturées par </w:t>
      </w:r>
      <w:r>
        <w:rPr>
          <w:sz w:val="18"/>
        </w:rPr>
        <w:t xml:space="preserve">la fédération, la ligue et </w:t>
      </w:r>
      <w:r w:rsidR="004F597E">
        <w:rPr>
          <w:sz w:val="18"/>
        </w:rPr>
        <w:t>le</w:t>
      </w:r>
      <w:r>
        <w:rPr>
          <w:sz w:val="18"/>
        </w:rPr>
        <w:t xml:space="preserve"> comité restent </w:t>
      </w:r>
      <w:r w:rsidR="00811C81">
        <w:rPr>
          <w:sz w:val="18"/>
        </w:rPr>
        <w:t xml:space="preserve">en effet </w:t>
      </w:r>
      <w:r>
        <w:rPr>
          <w:sz w:val="18"/>
        </w:rPr>
        <w:t>inchangées</w:t>
      </w:r>
      <w:r w:rsidR="00811C81">
        <w:rPr>
          <w:sz w:val="18"/>
        </w:rPr>
        <w:t xml:space="preserve"> jusqu’à la fin de saison</w:t>
      </w:r>
      <w:r>
        <w:rPr>
          <w:sz w:val="18"/>
        </w:rPr>
        <w:t>.</w:t>
      </w:r>
    </w:p>
    <w:p w14:paraId="2073D271" w14:textId="77777777" w:rsidR="00B33625" w:rsidRDefault="00B33625">
      <w:pPr>
        <w:pStyle w:val="Corpsdetexte"/>
        <w:jc w:val="both"/>
        <w:rPr>
          <w:sz w:val="18"/>
        </w:rPr>
      </w:pPr>
    </w:p>
    <w:p w14:paraId="165CFD8A" w14:textId="77777777" w:rsidR="00B33625" w:rsidRDefault="00C14E92">
      <w:pPr>
        <w:pStyle w:val="Corpsdetexte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Article 2 - </w:t>
      </w:r>
      <w:r w:rsidR="00B33625">
        <w:rPr>
          <w:b/>
          <w:bCs/>
          <w:sz w:val="18"/>
          <w:u w:val="single"/>
        </w:rPr>
        <w:t>AMENDES DISCIPLINAIRES</w:t>
      </w:r>
    </w:p>
    <w:p w14:paraId="08774B5D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Pour les amendes infligées par l’une des commissions de discipline de la ligue ou du comité, </w:t>
      </w:r>
      <w:r w:rsidR="00811C81">
        <w:rPr>
          <w:sz w:val="18"/>
        </w:rPr>
        <w:t>la moitié de la somme demandée -</w:t>
      </w:r>
      <w:r>
        <w:rPr>
          <w:sz w:val="18"/>
        </w:rPr>
        <w:t xml:space="preserve">liée au nombre de dates de suspension- est </w:t>
      </w:r>
      <w:r w:rsidR="00811C81">
        <w:rPr>
          <w:sz w:val="18"/>
        </w:rPr>
        <w:t xml:space="preserve">impérativement </w:t>
      </w:r>
      <w:r>
        <w:rPr>
          <w:sz w:val="18"/>
        </w:rPr>
        <w:t xml:space="preserve">à </w:t>
      </w:r>
      <w:r w:rsidR="00811C81">
        <w:rPr>
          <w:sz w:val="18"/>
        </w:rPr>
        <w:t>rembourser</w:t>
      </w:r>
      <w:r>
        <w:rPr>
          <w:sz w:val="18"/>
        </w:rPr>
        <w:t xml:space="preserve"> </w:t>
      </w:r>
      <w:r w:rsidR="00811C81">
        <w:rPr>
          <w:sz w:val="18"/>
        </w:rPr>
        <w:t xml:space="preserve">au club </w:t>
      </w:r>
      <w:r>
        <w:rPr>
          <w:sz w:val="18"/>
        </w:rPr>
        <w:t>par le fautif</w:t>
      </w:r>
      <w:r w:rsidR="00811C81">
        <w:rPr>
          <w:sz w:val="18"/>
        </w:rPr>
        <w:t>.</w:t>
      </w:r>
      <w:r>
        <w:rPr>
          <w:sz w:val="18"/>
        </w:rPr>
        <w:t xml:space="preserve"> </w:t>
      </w:r>
    </w:p>
    <w:p w14:paraId="6392D30C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En cas de non-règlement </w:t>
      </w:r>
      <w:r w:rsidR="00811C81">
        <w:rPr>
          <w:sz w:val="18"/>
        </w:rPr>
        <w:t>sous quinzaine</w:t>
      </w:r>
      <w:r>
        <w:rPr>
          <w:sz w:val="18"/>
        </w:rPr>
        <w:t>, le joueur (ou la joueuse) est suspendu(e) pour toutes les compétitions au calendrier jusqu’au paiement de la dette. Comme pour l’inscription, le paiement peut éventuellement être fractionné</w:t>
      </w:r>
      <w:r w:rsidR="002A6950">
        <w:rPr>
          <w:sz w:val="18"/>
        </w:rPr>
        <w:t>. L</w:t>
      </w:r>
      <w:r>
        <w:rPr>
          <w:sz w:val="18"/>
        </w:rPr>
        <w:t xml:space="preserve">e ou les chèque(s) seront toujours remis, correctement libellés et signés, au secrétariat </w:t>
      </w:r>
      <w:r w:rsidR="002A6950">
        <w:rPr>
          <w:sz w:val="18"/>
        </w:rPr>
        <w:t>du club</w:t>
      </w:r>
      <w:r>
        <w:rPr>
          <w:sz w:val="18"/>
        </w:rPr>
        <w:t xml:space="preserve"> ou à son trésorier.</w:t>
      </w:r>
    </w:p>
    <w:p w14:paraId="12B77045" w14:textId="77777777" w:rsidR="00B33625" w:rsidRDefault="00B33625">
      <w:pPr>
        <w:pStyle w:val="Corpsdetexte"/>
        <w:jc w:val="both"/>
        <w:rPr>
          <w:sz w:val="18"/>
        </w:rPr>
      </w:pPr>
    </w:p>
    <w:p w14:paraId="225AB2AD" w14:textId="77777777" w:rsidR="00B33625" w:rsidRDefault="00C14E92">
      <w:pPr>
        <w:pStyle w:val="Corpsdetexte"/>
        <w:jc w:val="both"/>
        <w:rPr>
          <w:sz w:val="18"/>
        </w:rPr>
      </w:pPr>
      <w:r>
        <w:rPr>
          <w:b/>
          <w:bCs/>
          <w:sz w:val="18"/>
          <w:u w:val="single"/>
        </w:rPr>
        <w:t xml:space="preserve">Article 3 - </w:t>
      </w:r>
      <w:r w:rsidR="00B33625">
        <w:rPr>
          <w:b/>
          <w:bCs/>
          <w:sz w:val="18"/>
          <w:u w:val="single"/>
        </w:rPr>
        <w:t xml:space="preserve">TENUES POUR LES MATCHS </w:t>
      </w:r>
    </w:p>
    <w:p w14:paraId="0C8565C0" w14:textId="23FFD07A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Les bermudas ou autres tenues « fantaisie » ne sont pas admis.</w:t>
      </w:r>
      <w:r w:rsidR="00C14E92">
        <w:rPr>
          <w:sz w:val="18"/>
        </w:rPr>
        <w:t xml:space="preserve"> </w:t>
      </w:r>
      <w:r w:rsidR="00C13090">
        <w:rPr>
          <w:sz w:val="18"/>
          <w:u w:val="single"/>
        </w:rPr>
        <w:t>De l'école aux seniors, garçons et filles, l</w:t>
      </w:r>
      <w:r w:rsidR="00C14E92" w:rsidRPr="00635AB6">
        <w:rPr>
          <w:sz w:val="18"/>
          <w:u w:val="single"/>
        </w:rPr>
        <w:t>es maillots du club utilisés pour les matchs sont rassemblés à l’issue de chaque re</w:t>
      </w:r>
      <w:r w:rsidR="00BD3C22" w:rsidRPr="00635AB6">
        <w:rPr>
          <w:sz w:val="18"/>
          <w:u w:val="single"/>
        </w:rPr>
        <w:t>ncontre et confiés à un joueur ou une joueuse pour lavage</w:t>
      </w:r>
      <w:r w:rsidR="00BD3C22">
        <w:rPr>
          <w:sz w:val="18"/>
        </w:rPr>
        <w:t xml:space="preserve">. Les maillots propres et pliés sont rapportés au gymnase lors du </w:t>
      </w:r>
      <w:r w:rsidR="002A6950">
        <w:rPr>
          <w:sz w:val="18"/>
        </w:rPr>
        <w:t>premier</w:t>
      </w:r>
      <w:r w:rsidR="00BD3C22">
        <w:rPr>
          <w:sz w:val="18"/>
        </w:rPr>
        <w:t xml:space="preserve"> entraînement</w:t>
      </w:r>
      <w:r w:rsidR="003A7B21">
        <w:rPr>
          <w:sz w:val="18"/>
        </w:rPr>
        <w:t xml:space="preserve"> qui suit</w:t>
      </w:r>
      <w:r w:rsidR="00BD3C22">
        <w:rPr>
          <w:sz w:val="18"/>
        </w:rPr>
        <w:t>.</w:t>
      </w:r>
      <w:r w:rsidR="00E929EF">
        <w:rPr>
          <w:sz w:val="18"/>
        </w:rPr>
        <w:t xml:space="preserve"> Une couleur uniforme des shorts par collectif est souhaitable.</w:t>
      </w:r>
    </w:p>
    <w:p w14:paraId="749D347D" w14:textId="77777777" w:rsidR="00BD3C22" w:rsidRDefault="00BD3C22">
      <w:pPr>
        <w:pStyle w:val="Corpsdetexte"/>
        <w:jc w:val="both"/>
        <w:rPr>
          <w:sz w:val="18"/>
        </w:rPr>
      </w:pPr>
    </w:p>
    <w:p w14:paraId="4DF39306" w14:textId="77777777" w:rsidR="002A6950" w:rsidRDefault="002A6950">
      <w:pPr>
        <w:pStyle w:val="Corpsdetexte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Article 4 - </w:t>
      </w:r>
      <w:r w:rsidR="00262F8D">
        <w:rPr>
          <w:b/>
          <w:bCs/>
          <w:sz w:val="18"/>
          <w:u w:val="single"/>
        </w:rPr>
        <w:t>DÉPLACEMENTS</w:t>
      </w:r>
    </w:p>
    <w:p w14:paraId="145C3183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Sauf décision du conseil d’administration pour </w:t>
      </w:r>
      <w:r w:rsidR="004F5FAE">
        <w:rPr>
          <w:sz w:val="18"/>
        </w:rPr>
        <w:t xml:space="preserve">une </w:t>
      </w:r>
      <w:r w:rsidR="00BD3C22">
        <w:rPr>
          <w:sz w:val="18"/>
        </w:rPr>
        <w:t>location de</w:t>
      </w:r>
      <w:r>
        <w:rPr>
          <w:sz w:val="18"/>
        </w:rPr>
        <w:t xml:space="preserve"> </w:t>
      </w:r>
      <w:r w:rsidR="00BD7937">
        <w:rPr>
          <w:sz w:val="18"/>
        </w:rPr>
        <w:t>car ou minibus 9 places</w:t>
      </w:r>
      <w:r>
        <w:rPr>
          <w:sz w:val="18"/>
        </w:rPr>
        <w:t xml:space="preserve">, les déplacements </w:t>
      </w:r>
      <w:r w:rsidR="00BD3C22">
        <w:rPr>
          <w:sz w:val="18"/>
        </w:rPr>
        <w:t>d’équipes jouant à l’extérieur</w:t>
      </w:r>
      <w:r>
        <w:rPr>
          <w:sz w:val="18"/>
        </w:rPr>
        <w:t xml:space="preserve"> sont assurés par les joueurs (et les joueuses) ou leurs parents pour les plus jeunes.</w:t>
      </w:r>
    </w:p>
    <w:p w14:paraId="2FE42A62" w14:textId="77777777" w:rsidR="00B33625" w:rsidRDefault="000A5EB1">
      <w:pPr>
        <w:pStyle w:val="Corpsdetexte"/>
        <w:jc w:val="both"/>
        <w:rPr>
          <w:sz w:val="18"/>
        </w:rPr>
      </w:pPr>
      <w:r>
        <w:rPr>
          <w:sz w:val="18"/>
        </w:rPr>
        <w:t>Lorsqu’il y a utilisation de</w:t>
      </w:r>
      <w:r w:rsidR="00B33625">
        <w:rPr>
          <w:sz w:val="18"/>
        </w:rPr>
        <w:t xml:space="preserve"> véhicules personnels</w:t>
      </w:r>
      <w:r w:rsidR="0088793D">
        <w:rPr>
          <w:sz w:val="18"/>
        </w:rPr>
        <w:t xml:space="preserve"> pour assurer le covoiture des joueurs</w:t>
      </w:r>
      <w:r w:rsidR="00B33625">
        <w:rPr>
          <w:sz w:val="18"/>
        </w:rPr>
        <w:t>, le club établit</w:t>
      </w:r>
      <w:r w:rsidR="00BD7937">
        <w:rPr>
          <w:sz w:val="18"/>
        </w:rPr>
        <w:t xml:space="preserve"> annuellement</w:t>
      </w:r>
      <w:r w:rsidR="00B92B04">
        <w:rPr>
          <w:sz w:val="18"/>
        </w:rPr>
        <w:t xml:space="preserve"> -</w:t>
      </w:r>
      <w:r w:rsidR="00B33625">
        <w:rPr>
          <w:sz w:val="18"/>
        </w:rPr>
        <w:t xml:space="preserve">sur la base des formulaires </w:t>
      </w:r>
      <w:r>
        <w:rPr>
          <w:sz w:val="18"/>
        </w:rPr>
        <w:t xml:space="preserve">individuels </w:t>
      </w:r>
      <w:r w:rsidR="00BD7937">
        <w:rPr>
          <w:sz w:val="18"/>
        </w:rPr>
        <w:t>renseignés par les conducteurs bénévoles</w:t>
      </w:r>
      <w:r w:rsidR="00B33625">
        <w:rPr>
          <w:sz w:val="18"/>
        </w:rPr>
        <w:t xml:space="preserve"> </w:t>
      </w:r>
      <w:r>
        <w:rPr>
          <w:sz w:val="18"/>
        </w:rPr>
        <w:t>à l’occasion</w:t>
      </w:r>
      <w:r w:rsidR="00B33625">
        <w:rPr>
          <w:sz w:val="18"/>
        </w:rPr>
        <w:t xml:space="preserve"> de chaque déplacement</w:t>
      </w:r>
      <w:r w:rsidR="00B92B04">
        <w:rPr>
          <w:sz w:val="18"/>
        </w:rPr>
        <w:t>-</w:t>
      </w:r>
      <w:r w:rsidR="00BD7937">
        <w:rPr>
          <w:sz w:val="18"/>
        </w:rPr>
        <w:t xml:space="preserve"> des attestations </w:t>
      </w:r>
      <w:r w:rsidR="00B92B04">
        <w:rPr>
          <w:sz w:val="18"/>
        </w:rPr>
        <w:t xml:space="preserve">CERFA </w:t>
      </w:r>
      <w:r w:rsidR="0088793D">
        <w:rPr>
          <w:sz w:val="18"/>
        </w:rPr>
        <w:t>qui permettent d’obtenir un</w:t>
      </w:r>
      <w:r w:rsidR="00B33625">
        <w:rPr>
          <w:sz w:val="18"/>
        </w:rPr>
        <w:t xml:space="preserve"> </w:t>
      </w:r>
      <w:r w:rsidR="0088793D">
        <w:rPr>
          <w:sz w:val="18"/>
        </w:rPr>
        <w:t>abattement fiscal</w:t>
      </w:r>
      <w:r w:rsidR="00B33625">
        <w:rPr>
          <w:sz w:val="18"/>
        </w:rPr>
        <w:t xml:space="preserve">. </w:t>
      </w:r>
      <w:r w:rsidR="00B92B04">
        <w:rPr>
          <w:sz w:val="18"/>
        </w:rPr>
        <w:t xml:space="preserve">Les formulaires individuels sont disponibles chaque semaine sur le site du club pour tous les déplacements effectués hors de la ceinture dijonnaise.  </w:t>
      </w:r>
      <w:r w:rsidR="00B33625">
        <w:rPr>
          <w:sz w:val="18"/>
        </w:rPr>
        <w:t xml:space="preserve">Sur présentation des justificatifs délivrés en gare de péage, les suppléments autoroutiers sont ajoutés sur les attestations </w:t>
      </w:r>
      <w:r w:rsidR="00B92B04">
        <w:rPr>
          <w:sz w:val="18"/>
        </w:rPr>
        <w:t xml:space="preserve">CERFA </w:t>
      </w:r>
      <w:r w:rsidR="00B33625">
        <w:rPr>
          <w:sz w:val="18"/>
        </w:rPr>
        <w:t>aux frais kilométriques en vue de l’abattement fiscal.</w:t>
      </w:r>
    </w:p>
    <w:p w14:paraId="5F3AC97E" w14:textId="77777777" w:rsidR="00BD7937" w:rsidRDefault="00BD7937" w:rsidP="00BD7937">
      <w:pPr>
        <w:pStyle w:val="Corpsdetexte"/>
        <w:jc w:val="both"/>
        <w:rPr>
          <w:sz w:val="18"/>
        </w:rPr>
      </w:pPr>
      <w:r>
        <w:rPr>
          <w:sz w:val="18"/>
        </w:rPr>
        <w:t>Dans tous les cas,</w:t>
      </w:r>
      <w:r w:rsidR="00B33625">
        <w:rPr>
          <w:sz w:val="18"/>
        </w:rPr>
        <w:t xml:space="preserve"> les </w:t>
      </w:r>
      <w:r>
        <w:rPr>
          <w:sz w:val="18"/>
        </w:rPr>
        <w:t>formulaires</w:t>
      </w:r>
      <w:r w:rsidR="000A5EB1">
        <w:rPr>
          <w:sz w:val="18"/>
        </w:rPr>
        <w:t xml:space="preserve"> individuels à remplir par les conducteurs</w:t>
      </w:r>
      <w:r w:rsidR="00B33625">
        <w:rPr>
          <w:sz w:val="18"/>
        </w:rPr>
        <w:t xml:space="preserve"> sont limitées à 4 par déplacement.</w:t>
      </w:r>
      <w:r>
        <w:rPr>
          <w:sz w:val="18"/>
        </w:rPr>
        <w:t xml:space="preserve"> Ces</w:t>
      </w:r>
      <w:r w:rsidR="00B33625">
        <w:rPr>
          <w:sz w:val="18"/>
        </w:rPr>
        <w:t xml:space="preserve"> formulaires destinés à justifier d’un abattement fiscal -ou les demandes d’indemnisation pour les personnes non imposables- sont à transmettre </w:t>
      </w:r>
      <w:r w:rsidR="00B92B04">
        <w:rPr>
          <w:sz w:val="18"/>
        </w:rPr>
        <w:t xml:space="preserve">dans </w:t>
      </w:r>
      <w:r w:rsidR="007E39CA">
        <w:rPr>
          <w:sz w:val="18"/>
        </w:rPr>
        <w:t>la semaine qui sui</w:t>
      </w:r>
      <w:r w:rsidR="00B92B04">
        <w:rPr>
          <w:sz w:val="18"/>
        </w:rPr>
        <w:t xml:space="preserve">t un match à l'extérieur </w:t>
      </w:r>
      <w:r w:rsidR="00B33625">
        <w:rPr>
          <w:sz w:val="18"/>
        </w:rPr>
        <w:t xml:space="preserve">au </w:t>
      </w:r>
      <w:r w:rsidR="008E5DEA">
        <w:rPr>
          <w:sz w:val="18"/>
        </w:rPr>
        <w:t xml:space="preserve">gestionnaire </w:t>
      </w:r>
      <w:r w:rsidR="005C492A">
        <w:rPr>
          <w:sz w:val="18"/>
        </w:rPr>
        <w:t>des déplacements</w:t>
      </w:r>
      <w:r w:rsidR="008E5DEA">
        <w:rPr>
          <w:sz w:val="18"/>
        </w:rPr>
        <w:t xml:space="preserve">, directement ou par l’intermédiaire du responsable d’équipe.  </w:t>
      </w:r>
    </w:p>
    <w:p w14:paraId="6D50C315" w14:textId="77777777" w:rsidR="00BD7937" w:rsidRDefault="00BD7937" w:rsidP="00BD7937">
      <w:pPr>
        <w:pStyle w:val="Corpsdetexte"/>
        <w:jc w:val="both"/>
        <w:rPr>
          <w:sz w:val="18"/>
        </w:rPr>
      </w:pPr>
      <w:r>
        <w:rPr>
          <w:sz w:val="18"/>
        </w:rPr>
        <w:t xml:space="preserve">Exceptionnellement, pour les joueurs, joueuses ou parents non imposables, le club indemnise, </w:t>
      </w:r>
      <w:r w:rsidR="00116553">
        <w:rPr>
          <w:sz w:val="18"/>
        </w:rPr>
        <w:t xml:space="preserve">sur </w:t>
      </w:r>
      <w:r>
        <w:rPr>
          <w:sz w:val="18"/>
        </w:rPr>
        <w:t xml:space="preserve">demande des intéressé(e)s, </w:t>
      </w:r>
      <w:r w:rsidR="007E39CA">
        <w:rPr>
          <w:sz w:val="18"/>
        </w:rPr>
        <w:t>sur la base</w:t>
      </w:r>
      <w:r>
        <w:rPr>
          <w:sz w:val="18"/>
        </w:rPr>
        <w:t xml:space="preserve"> de </w:t>
      </w:r>
      <w:r w:rsidR="007E39CA">
        <w:rPr>
          <w:sz w:val="18"/>
        </w:rPr>
        <w:t>0,20 €/km</w:t>
      </w:r>
      <w:r>
        <w:rPr>
          <w:sz w:val="18"/>
        </w:rPr>
        <w:t>.</w:t>
      </w:r>
      <w:r w:rsidR="007520A4">
        <w:rPr>
          <w:sz w:val="18"/>
        </w:rPr>
        <w:t xml:space="preserve"> Une attestation </w:t>
      </w:r>
      <w:r w:rsidR="00426AEE">
        <w:rPr>
          <w:sz w:val="18"/>
        </w:rPr>
        <w:t xml:space="preserve">nominative </w:t>
      </w:r>
      <w:r w:rsidR="007520A4">
        <w:rPr>
          <w:sz w:val="18"/>
        </w:rPr>
        <w:t xml:space="preserve">de non imposition </w:t>
      </w:r>
      <w:r w:rsidR="00426AEE">
        <w:rPr>
          <w:sz w:val="18"/>
        </w:rPr>
        <w:t xml:space="preserve">émanant de l’administration fiscale -photocopie admise- </w:t>
      </w:r>
      <w:r w:rsidR="007520A4">
        <w:rPr>
          <w:sz w:val="18"/>
        </w:rPr>
        <w:t xml:space="preserve">doit être fournie lors de la première demande de remboursement. </w:t>
      </w:r>
    </w:p>
    <w:p w14:paraId="4E58F470" w14:textId="49986FA0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Pour des missions confiées à un salarié du club et qui nécessitent l’utilisation de son véhicule personnel, l’indemnisation est fixée pour la saison 20</w:t>
      </w:r>
      <w:r w:rsidR="00E929EF">
        <w:rPr>
          <w:sz w:val="18"/>
        </w:rPr>
        <w:t>20</w:t>
      </w:r>
      <w:r w:rsidR="00190505">
        <w:rPr>
          <w:sz w:val="18"/>
        </w:rPr>
        <w:t>-202</w:t>
      </w:r>
      <w:r w:rsidR="00E929EF">
        <w:rPr>
          <w:sz w:val="18"/>
        </w:rPr>
        <w:t>1</w:t>
      </w:r>
      <w:r>
        <w:rPr>
          <w:sz w:val="18"/>
        </w:rPr>
        <w:t xml:space="preserve"> à 0.25 </w:t>
      </w:r>
      <w:r w:rsidR="00BD7937">
        <w:rPr>
          <w:sz w:val="18"/>
        </w:rPr>
        <w:t>€</w:t>
      </w:r>
      <w:r>
        <w:rPr>
          <w:sz w:val="18"/>
        </w:rPr>
        <w:t>/km (péages autoroutiers en sus).</w:t>
      </w:r>
    </w:p>
    <w:p w14:paraId="45A6579C" w14:textId="77777777" w:rsidR="00B33625" w:rsidRDefault="00B33625">
      <w:pPr>
        <w:pStyle w:val="Corpsdetexte"/>
        <w:jc w:val="both"/>
        <w:rPr>
          <w:sz w:val="18"/>
        </w:rPr>
      </w:pPr>
    </w:p>
    <w:p w14:paraId="197BDD3B" w14:textId="77777777" w:rsidR="00B33625" w:rsidRDefault="002A6950">
      <w:pPr>
        <w:pStyle w:val="Corpsdetexte"/>
        <w:jc w:val="both"/>
        <w:rPr>
          <w:sz w:val="18"/>
        </w:rPr>
      </w:pPr>
      <w:r>
        <w:rPr>
          <w:b/>
          <w:bCs/>
          <w:sz w:val="18"/>
          <w:u w:val="single"/>
        </w:rPr>
        <w:t xml:space="preserve">Article 5 - </w:t>
      </w:r>
      <w:r w:rsidR="00B33625">
        <w:rPr>
          <w:b/>
          <w:bCs/>
          <w:sz w:val="18"/>
          <w:u w:val="single"/>
        </w:rPr>
        <w:t xml:space="preserve">COMPOSITION DES </w:t>
      </w:r>
      <w:r w:rsidR="00262F8D">
        <w:rPr>
          <w:b/>
          <w:bCs/>
          <w:sz w:val="18"/>
          <w:u w:val="single"/>
        </w:rPr>
        <w:t xml:space="preserve">ÉQUIPES </w:t>
      </w:r>
    </w:p>
    <w:p w14:paraId="3FE2E6F1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Lorsque plusieurs équipes d’un</w:t>
      </w:r>
      <w:r w:rsidR="00116553">
        <w:rPr>
          <w:sz w:val="18"/>
        </w:rPr>
        <w:t>e</w:t>
      </w:r>
      <w:r>
        <w:rPr>
          <w:sz w:val="18"/>
        </w:rPr>
        <w:t xml:space="preserve"> même </w:t>
      </w:r>
      <w:r w:rsidR="00116553">
        <w:rPr>
          <w:sz w:val="18"/>
        </w:rPr>
        <w:t>catégorie</w:t>
      </w:r>
      <w:r>
        <w:rPr>
          <w:sz w:val="18"/>
        </w:rPr>
        <w:t xml:space="preserve"> d’âge sont inscrites en compétition, la composition nominative de ces équipes pour les rencontres du week-end est du ressort exclusif de l’entraîneur. </w:t>
      </w:r>
    </w:p>
    <w:p w14:paraId="7EC28277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Le joueur (ou la joueuse) qui n’admettrait pas la décision prise et refuserait d’évoluer </w:t>
      </w:r>
      <w:r w:rsidR="00BD7937">
        <w:rPr>
          <w:sz w:val="18"/>
        </w:rPr>
        <w:t>dans</w:t>
      </w:r>
      <w:r>
        <w:rPr>
          <w:sz w:val="18"/>
        </w:rPr>
        <w:t xml:space="preserve"> l’équipe pour laquelle il (ou elle) a été désigné(e) serait suspendu(e) de toute compétition </w:t>
      </w:r>
      <w:r w:rsidR="00BD7937">
        <w:rPr>
          <w:sz w:val="18"/>
        </w:rPr>
        <w:t xml:space="preserve">officielle </w:t>
      </w:r>
      <w:r>
        <w:rPr>
          <w:sz w:val="18"/>
        </w:rPr>
        <w:t xml:space="preserve">la </w:t>
      </w:r>
      <w:r w:rsidR="00BD7937">
        <w:rPr>
          <w:sz w:val="18"/>
        </w:rPr>
        <w:t>semaine</w:t>
      </w:r>
      <w:r>
        <w:rPr>
          <w:sz w:val="18"/>
        </w:rPr>
        <w:t xml:space="preserve"> suivante.</w:t>
      </w:r>
    </w:p>
    <w:p w14:paraId="0714040C" w14:textId="77777777" w:rsidR="00B33625" w:rsidRDefault="00B33625">
      <w:pPr>
        <w:pStyle w:val="Corpsdetexte"/>
        <w:jc w:val="both"/>
        <w:rPr>
          <w:sz w:val="18"/>
        </w:rPr>
      </w:pPr>
    </w:p>
    <w:p w14:paraId="25EBFABB" w14:textId="77777777" w:rsidR="00B33625" w:rsidRDefault="002A6950">
      <w:pPr>
        <w:pStyle w:val="Corpsdetexte"/>
        <w:jc w:val="both"/>
        <w:rPr>
          <w:b/>
          <w:bCs/>
          <w:sz w:val="18"/>
        </w:rPr>
      </w:pPr>
      <w:r>
        <w:rPr>
          <w:b/>
          <w:bCs/>
          <w:sz w:val="18"/>
          <w:u w:val="single"/>
        </w:rPr>
        <w:t xml:space="preserve">Article 6 - </w:t>
      </w:r>
      <w:r w:rsidR="00B33625">
        <w:rPr>
          <w:b/>
          <w:bCs/>
          <w:sz w:val="18"/>
          <w:u w:val="single"/>
        </w:rPr>
        <w:t>ENTRAINEMENTS</w:t>
      </w:r>
      <w:r w:rsidR="00262F8D">
        <w:rPr>
          <w:b/>
          <w:bCs/>
          <w:sz w:val="18"/>
        </w:rPr>
        <w:t> : ASSIDUITÉ, PONCTUALITÉ</w:t>
      </w:r>
      <w:r w:rsidR="00B33625">
        <w:rPr>
          <w:b/>
          <w:bCs/>
          <w:sz w:val="18"/>
        </w:rPr>
        <w:t xml:space="preserve"> ET </w:t>
      </w:r>
      <w:r w:rsidR="00262F8D">
        <w:rPr>
          <w:b/>
          <w:bCs/>
          <w:sz w:val="18"/>
        </w:rPr>
        <w:t>RESPONSABILITÉ</w:t>
      </w:r>
    </w:p>
    <w:p w14:paraId="68FE9E84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Pour des raisons d’assurance et donc de responsabilité, il faut impérativement être licencié(e) pour être autorisé</w:t>
      </w:r>
      <w:r w:rsidR="00D12C9A">
        <w:rPr>
          <w:sz w:val="18"/>
        </w:rPr>
        <w:t>(e)</w:t>
      </w:r>
      <w:r>
        <w:rPr>
          <w:sz w:val="18"/>
        </w:rPr>
        <w:t xml:space="preserve"> à participer aux entraînements. </w:t>
      </w:r>
      <w:r w:rsidRPr="00033AF2">
        <w:rPr>
          <w:bCs/>
          <w:sz w:val="18"/>
        </w:rPr>
        <w:t xml:space="preserve">Les </w:t>
      </w:r>
      <w:r w:rsidR="00033AF2">
        <w:rPr>
          <w:bCs/>
          <w:sz w:val="18"/>
        </w:rPr>
        <w:t xml:space="preserve">demandes de </w:t>
      </w:r>
      <w:r w:rsidRPr="00033AF2">
        <w:rPr>
          <w:bCs/>
          <w:sz w:val="18"/>
        </w:rPr>
        <w:t xml:space="preserve">séances « à l’essai » ne sont en conséquence pas </w:t>
      </w:r>
      <w:r w:rsidR="00033AF2">
        <w:rPr>
          <w:bCs/>
          <w:sz w:val="18"/>
        </w:rPr>
        <w:t>acceptées</w:t>
      </w:r>
      <w:r>
        <w:rPr>
          <w:sz w:val="18"/>
        </w:rPr>
        <w:t xml:space="preserve">. Avant de s’engager définitivement, il est cependant possible de </w:t>
      </w:r>
      <w:r w:rsidR="00B7035C">
        <w:rPr>
          <w:sz w:val="18"/>
        </w:rPr>
        <w:t>rencontrer l'entraîneur et d'</w:t>
      </w:r>
      <w:r>
        <w:rPr>
          <w:sz w:val="18"/>
        </w:rPr>
        <w:t xml:space="preserve">assister, depuis le banc ou la tribune, à 1 ou 2 entraînements </w:t>
      </w:r>
      <w:r w:rsidR="00116553">
        <w:rPr>
          <w:sz w:val="18"/>
        </w:rPr>
        <w:t>du collectif concerné</w:t>
      </w:r>
      <w:r>
        <w:rPr>
          <w:sz w:val="18"/>
        </w:rPr>
        <w:t>.</w:t>
      </w:r>
    </w:p>
    <w:p w14:paraId="0B140BD8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La présence régulière aux entraînements est -sauf situation particulière- impérative.</w:t>
      </w:r>
      <w:r w:rsidR="00986F4D">
        <w:rPr>
          <w:sz w:val="18"/>
        </w:rPr>
        <w:t xml:space="preserve"> </w:t>
      </w:r>
      <w:r>
        <w:rPr>
          <w:sz w:val="18"/>
        </w:rPr>
        <w:t xml:space="preserve">Un </w:t>
      </w:r>
      <w:r w:rsidR="007520A4">
        <w:rPr>
          <w:sz w:val="18"/>
        </w:rPr>
        <w:t>cahier</w:t>
      </w:r>
      <w:r>
        <w:rPr>
          <w:sz w:val="18"/>
        </w:rPr>
        <w:t xml:space="preserve"> de présence aux entraînements est </w:t>
      </w:r>
      <w:r w:rsidR="00986F4D">
        <w:rPr>
          <w:sz w:val="18"/>
        </w:rPr>
        <w:t xml:space="preserve">d’ailleurs </w:t>
      </w:r>
      <w:r>
        <w:rPr>
          <w:sz w:val="18"/>
        </w:rPr>
        <w:t>tenu dans toutes les catégories et permet de faire, à tout moment, un bilan de l’investissement personnel de chaque joueur (ou joueuse).</w:t>
      </w:r>
    </w:p>
    <w:p w14:paraId="1B170170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>L’heure de début des entraînements s’entend en tenue, après passage au vestiaire, prêt(e) à débuter la séance. La ponctualité est de rigueur.</w:t>
      </w:r>
    </w:p>
    <w:p w14:paraId="5C9EE05B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Pour un(e) licencié(e) mineur(e), </w:t>
      </w:r>
      <w:r>
        <w:rPr>
          <w:b/>
          <w:bCs/>
          <w:sz w:val="18"/>
        </w:rPr>
        <w:t xml:space="preserve">la responsabilité du club n’est engagée lors des entraînements qu’à partir du moment où la personne qui l’accompagne a pu constater son accueil dans le gymnase </w:t>
      </w:r>
      <w:r w:rsidRPr="001E5516">
        <w:rPr>
          <w:b/>
          <w:sz w:val="18"/>
        </w:rPr>
        <w:t>par un cadre technique,</w:t>
      </w:r>
      <w:r>
        <w:rPr>
          <w:sz w:val="18"/>
        </w:rPr>
        <w:t xml:space="preserve"> chargé de la séance. </w:t>
      </w:r>
      <w:r>
        <w:rPr>
          <w:b/>
          <w:bCs/>
          <w:sz w:val="18"/>
        </w:rPr>
        <w:t>La responsabilité du club cesse à l’heure prévue dans la grille d’occupation de la salle pour la fin de l’entraînement</w:t>
      </w:r>
      <w:r>
        <w:rPr>
          <w:sz w:val="18"/>
        </w:rPr>
        <w:t xml:space="preserve"> de la catégorie considérée.</w:t>
      </w:r>
    </w:p>
    <w:p w14:paraId="5611E583" w14:textId="77777777" w:rsidR="00B33625" w:rsidRDefault="00B33625">
      <w:pPr>
        <w:pStyle w:val="Corpsdetexte"/>
        <w:jc w:val="both"/>
        <w:rPr>
          <w:sz w:val="18"/>
        </w:rPr>
      </w:pPr>
    </w:p>
    <w:p w14:paraId="079EC65C" w14:textId="77777777" w:rsidR="00B33625" w:rsidRDefault="002A6950">
      <w:pPr>
        <w:pStyle w:val="Corpsdetexte"/>
        <w:jc w:val="both"/>
        <w:rPr>
          <w:sz w:val="18"/>
        </w:rPr>
      </w:pPr>
      <w:r>
        <w:rPr>
          <w:b/>
          <w:bCs/>
          <w:sz w:val="18"/>
          <w:u w:val="single"/>
        </w:rPr>
        <w:t xml:space="preserve">Article 7 - </w:t>
      </w:r>
      <w:r w:rsidR="00B33625">
        <w:rPr>
          <w:b/>
          <w:bCs/>
          <w:sz w:val="18"/>
          <w:u w:val="single"/>
        </w:rPr>
        <w:t xml:space="preserve">ABSENCE </w:t>
      </w:r>
      <w:r w:rsidR="00262F8D">
        <w:rPr>
          <w:b/>
          <w:bCs/>
          <w:sz w:val="18"/>
          <w:u w:val="single"/>
        </w:rPr>
        <w:t>PRÉVISIBLE</w:t>
      </w:r>
      <w:r w:rsidR="00B33625">
        <w:rPr>
          <w:b/>
          <w:bCs/>
          <w:sz w:val="18"/>
          <w:u w:val="single"/>
        </w:rPr>
        <w:t xml:space="preserve"> OU DE </w:t>
      </w:r>
      <w:r w:rsidR="00262F8D">
        <w:rPr>
          <w:b/>
          <w:bCs/>
          <w:sz w:val="18"/>
          <w:u w:val="single"/>
        </w:rPr>
        <w:t>DERNIÈRE</w:t>
      </w:r>
      <w:r w:rsidR="00B33625">
        <w:rPr>
          <w:b/>
          <w:bCs/>
          <w:sz w:val="18"/>
          <w:u w:val="single"/>
        </w:rPr>
        <w:t xml:space="preserve"> HEURE</w:t>
      </w:r>
      <w:r w:rsidR="00615621">
        <w:rPr>
          <w:b/>
          <w:bCs/>
          <w:sz w:val="18"/>
          <w:u w:val="single"/>
        </w:rPr>
        <w:t xml:space="preserve"> - PRESENCE DES PARENTS</w:t>
      </w:r>
    </w:p>
    <w:p w14:paraId="712C5CE2" w14:textId="7777777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En cas d’empêchement exceptionnel pour un match (ou même pour un entraînement), le savoir-vivre au sein d’une collectivité et le respect des </w:t>
      </w:r>
      <w:r w:rsidR="006D6550">
        <w:rPr>
          <w:sz w:val="18"/>
        </w:rPr>
        <w:t>personnes chargées de l’encadrement</w:t>
      </w:r>
      <w:r>
        <w:rPr>
          <w:sz w:val="18"/>
        </w:rPr>
        <w:t xml:space="preserve"> veut </w:t>
      </w:r>
      <w:r w:rsidR="006D6550">
        <w:rPr>
          <w:sz w:val="18"/>
        </w:rPr>
        <w:t>que toute absence</w:t>
      </w:r>
      <w:r>
        <w:rPr>
          <w:sz w:val="18"/>
        </w:rPr>
        <w:t xml:space="preserve"> soit notifiée à l’entraîneur ou au responsable d’équipe, de vive voix lorsque les délais le permettent ou téléphoniquement dans les autres cas. </w:t>
      </w:r>
    </w:p>
    <w:p w14:paraId="4DF44369" w14:textId="77777777" w:rsidR="002A2F26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Les coordonnées </w:t>
      </w:r>
      <w:r w:rsidR="007E39CA">
        <w:rPr>
          <w:sz w:val="18"/>
        </w:rPr>
        <w:t xml:space="preserve">des </w:t>
      </w:r>
      <w:r>
        <w:rPr>
          <w:sz w:val="18"/>
        </w:rPr>
        <w:t xml:space="preserve">dirigeants et entraîneurs sont affichées dès que possible en </w:t>
      </w:r>
      <w:r w:rsidR="007E39CA">
        <w:rPr>
          <w:sz w:val="18"/>
        </w:rPr>
        <w:t>début de saison</w:t>
      </w:r>
      <w:r>
        <w:rPr>
          <w:sz w:val="18"/>
        </w:rPr>
        <w:t xml:space="preserve"> sur le panneau réservé à l’information des licencié(e)s et parents dans le hall de l’entrée « joueurs » du gymnase</w:t>
      </w:r>
      <w:r w:rsidR="008E5DEA">
        <w:rPr>
          <w:sz w:val="18"/>
        </w:rPr>
        <w:t xml:space="preserve"> Ratel</w:t>
      </w:r>
      <w:r w:rsidR="00986F4D">
        <w:rPr>
          <w:sz w:val="18"/>
        </w:rPr>
        <w:t xml:space="preserve">. </w:t>
      </w:r>
    </w:p>
    <w:p w14:paraId="2ECAEFFB" w14:textId="77777777" w:rsidR="00615621" w:rsidRDefault="00615621">
      <w:pPr>
        <w:pStyle w:val="Corpsdetexte"/>
        <w:jc w:val="both"/>
        <w:rPr>
          <w:sz w:val="18"/>
        </w:rPr>
      </w:pPr>
    </w:p>
    <w:p w14:paraId="3A654C0C" w14:textId="77777777" w:rsidR="00615621" w:rsidRDefault="00615621">
      <w:pPr>
        <w:pStyle w:val="Corpsdetexte"/>
        <w:jc w:val="both"/>
        <w:rPr>
          <w:sz w:val="18"/>
        </w:rPr>
      </w:pPr>
      <w:r>
        <w:rPr>
          <w:b/>
          <w:bCs/>
          <w:sz w:val="18"/>
          <w:u w:val="single"/>
        </w:rPr>
        <w:t>Article 8 - PRESENCE DES PARENTS</w:t>
      </w:r>
    </w:p>
    <w:p w14:paraId="5B23365C" w14:textId="77777777" w:rsidR="00190505" w:rsidRDefault="00190505">
      <w:pPr>
        <w:pStyle w:val="Corpsdetexte"/>
        <w:jc w:val="both"/>
        <w:rPr>
          <w:sz w:val="18"/>
        </w:rPr>
      </w:pPr>
      <w:r>
        <w:rPr>
          <w:sz w:val="18"/>
        </w:rPr>
        <w:t xml:space="preserve">Les parents présents dans les tribunes lors des entraînements ou des rencontres </w:t>
      </w:r>
      <w:r w:rsidR="00615621">
        <w:rPr>
          <w:sz w:val="18"/>
        </w:rPr>
        <w:t xml:space="preserve">à domicile </w:t>
      </w:r>
      <w:r>
        <w:rPr>
          <w:sz w:val="18"/>
        </w:rPr>
        <w:t xml:space="preserve">ne doivent pas, par leur attitude ou leur propos, venir </w:t>
      </w:r>
      <w:r w:rsidR="0022370F">
        <w:rPr>
          <w:sz w:val="18"/>
        </w:rPr>
        <w:t>perturber</w:t>
      </w:r>
      <w:r>
        <w:rPr>
          <w:sz w:val="18"/>
        </w:rPr>
        <w:t xml:space="preserve"> le travail de l'entraîneur-manager, technicien </w:t>
      </w:r>
      <w:r w:rsidR="00615621">
        <w:rPr>
          <w:sz w:val="18"/>
        </w:rPr>
        <w:t>qualifié</w:t>
      </w:r>
      <w:r>
        <w:rPr>
          <w:sz w:val="18"/>
        </w:rPr>
        <w:t xml:space="preserve"> qui a toute la confiance </w:t>
      </w:r>
      <w:r w:rsidR="00033AF2">
        <w:rPr>
          <w:sz w:val="18"/>
        </w:rPr>
        <w:t>du conseil d'administration.</w:t>
      </w:r>
    </w:p>
    <w:p w14:paraId="70E944A1" w14:textId="77777777" w:rsidR="00615621" w:rsidRDefault="00615621">
      <w:pPr>
        <w:pStyle w:val="Corpsdetexte"/>
        <w:jc w:val="both"/>
      </w:pPr>
    </w:p>
    <w:p w14:paraId="3FFAD331" w14:textId="77777777" w:rsidR="00B33625" w:rsidRDefault="002A2F26">
      <w:pPr>
        <w:pStyle w:val="Corpsdetexte"/>
        <w:jc w:val="both"/>
        <w:rPr>
          <w:sz w:val="18"/>
        </w:rPr>
      </w:pPr>
      <w:r w:rsidRPr="002A2F26">
        <w:rPr>
          <w:b/>
          <w:u w:val="single"/>
        </w:rPr>
        <w:t>Ar</w:t>
      </w:r>
      <w:r w:rsidR="00615621">
        <w:rPr>
          <w:b/>
          <w:bCs/>
          <w:sz w:val="18"/>
          <w:u w:val="single"/>
        </w:rPr>
        <w:t>ticle 9</w:t>
      </w:r>
      <w:r w:rsidR="002A6950">
        <w:rPr>
          <w:b/>
          <w:bCs/>
          <w:sz w:val="18"/>
          <w:u w:val="single"/>
        </w:rPr>
        <w:t xml:space="preserve"> - </w:t>
      </w:r>
      <w:r w:rsidR="00262F8D">
        <w:rPr>
          <w:b/>
          <w:bCs/>
          <w:sz w:val="18"/>
          <w:u w:val="single"/>
        </w:rPr>
        <w:t>MUTATION HORS PÉRIODE</w:t>
      </w:r>
    </w:p>
    <w:p w14:paraId="1484DEA3" w14:textId="06027967" w:rsidR="00B33625" w:rsidRDefault="00B33625">
      <w:pPr>
        <w:pStyle w:val="Corpsdetexte"/>
        <w:jc w:val="both"/>
        <w:rPr>
          <w:sz w:val="18"/>
        </w:rPr>
      </w:pPr>
      <w:r>
        <w:rPr>
          <w:sz w:val="18"/>
        </w:rPr>
        <w:t xml:space="preserve">Sauf déménagement hors de la ceinture dijonnaise, aucun avis favorable ne sera donné par le conseil d’administration </w:t>
      </w:r>
      <w:r w:rsidR="002A6950">
        <w:rPr>
          <w:sz w:val="18"/>
        </w:rPr>
        <w:t>du club</w:t>
      </w:r>
      <w:r>
        <w:rPr>
          <w:sz w:val="18"/>
        </w:rPr>
        <w:t xml:space="preserve"> pour une mutation de joueur</w:t>
      </w:r>
      <w:r w:rsidR="005139FA">
        <w:rPr>
          <w:sz w:val="18"/>
        </w:rPr>
        <w:t xml:space="preserve"> </w:t>
      </w:r>
      <w:r>
        <w:rPr>
          <w:sz w:val="18"/>
        </w:rPr>
        <w:t>(ou de joueuse) hors période.</w:t>
      </w:r>
      <w:r w:rsidR="00615621">
        <w:rPr>
          <w:sz w:val="18"/>
        </w:rPr>
        <w:t xml:space="preserve"> Pour la saison 20</w:t>
      </w:r>
      <w:r w:rsidR="00D1055C">
        <w:rPr>
          <w:sz w:val="18"/>
        </w:rPr>
        <w:t>20</w:t>
      </w:r>
      <w:r w:rsidR="00615621">
        <w:rPr>
          <w:sz w:val="18"/>
        </w:rPr>
        <w:t>-202</w:t>
      </w:r>
      <w:r w:rsidR="00D1055C">
        <w:rPr>
          <w:sz w:val="18"/>
        </w:rPr>
        <w:t>1</w:t>
      </w:r>
      <w:r w:rsidR="00615621">
        <w:rPr>
          <w:sz w:val="18"/>
        </w:rPr>
        <w:t>, l</w:t>
      </w:r>
      <w:r>
        <w:rPr>
          <w:sz w:val="18"/>
        </w:rPr>
        <w:t>a période officielle des mutations s’arrête</w:t>
      </w:r>
      <w:r w:rsidR="0088793D">
        <w:rPr>
          <w:sz w:val="18"/>
        </w:rPr>
        <w:t xml:space="preserve"> </w:t>
      </w:r>
      <w:r>
        <w:rPr>
          <w:sz w:val="18"/>
        </w:rPr>
        <w:t xml:space="preserve">au </w:t>
      </w:r>
      <w:r w:rsidR="0088793D" w:rsidRPr="00D12C9A">
        <w:rPr>
          <w:b/>
          <w:sz w:val="18"/>
        </w:rPr>
        <w:t>31</w:t>
      </w:r>
      <w:r w:rsidRPr="00D12C9A">
        <w:rPr>
          <w:b/>
          <w:sz w:val="18"/>
        </w:rPr>
        <w:t xml:space="preserve"> </w:t>
      </w:r>
      <w:r w:rsidR="00D1055C">
        <w:rPr>
          <w:b/>
          <w:sz w:val="18"/>
        </w:rPr>
        <w:t>août</w:t>
      </w:r>
      <w:r w:rsidR="00190505">
        <w:rPr>
          <w:b/>
          <w:sz w:val="18"/>
        </w:rPr>
        <w:t xml:space="preserve"> 20</w:t>
      </w:r>
      <w:r w:rsidR="00D1055C">
        <w:rPr>
          <w:b/>
          <w:sz w:val="18"/>
        </w:rPr>
        <w:t>20</w:t>
      </w:r>
      <w:r w:rsidR="002A2F26">
        <w:rPr>
          <w:b/>
          <w:sz w:val="18"/>
        </w:rPr>
        <w:t>.</w:t>
      </w:r>
    </w:p>
    <w:sectPr w:rsidR="00B33625" w:rsidSect="003B618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92"/>
    <w:rsid w:val="00033AF2"/>
    <w:rsid w:val="000A5EB1"/>
    <w:rsid w:val="000E55AA"/>
    <w:rsid w:val="00116553"/>
    <w:rsid w:val="00190505"/>
    <w:rsid w:val="001E5516"/>
    <w:rsid w:val="0022370F"/>
    <w:rsid w:val="002419A1"/>
    <w:rsid w:val="00262F8D"/>
    <w:rsid w:val="00294FCD"/>
    <w:rsid w:val="002A2F26"/>
    <w:rsid w:val="002A6950"/>
    <w:rsid w:val="003A7B21"/>
    <w:rsid w:val="003B6181"/>
    <w:rsid w:val="00426AEE"/>
    <w:rsid w:val="004F597E"/>
    <w:rsid w:val="004F5FAE"/>
    <w:rsid w:val="005139FA"/>
    <w:rsid w:val="005C492A"/>
    <w:rsid w:val="00615621"/>
    <w:rsid w:val="00635AB6"/>
    <w:rsid w:val="00647BD0"/>
    <w:rsid w:val="00653715"/>
    <w:rsid w:val="006D6550"/>
    <w:rsid w:val="007520A4"/>
    <w:rsid w:val="007E39CA"/>
    <w:rsid w:val="00811C81"/>
    <w:rsid w:val="0088793D"/>
    <w:rsid w:val="008E5DEA"/>
    <w:rsid w:val="00972848"/>
    <w:rsid w:val="00986F4D"/>
    <w:rsid w:val="009B6C05"/>
    <w:rsid w:val="00A677A1"/>
    <w:rsid w:val="00B33625"/>
    <w:rsid w:val="00B33C91"/>
    <w:rsid w:val="00B7035C"/>
    <w:rsid w:val="00B92B04"/>
    <w:rsid w:val="00BD3C22"/>
    <w:rsid w:val="00BD7937"/>
    <w:rsid w:val="00C13090"/>
    <w:rsid w:val="00C14E92"/>
    <w:rsid w:val="00D1055C"/>
    <w:rsid w:val="00D12C9A"/>
    <w:rsid w:val="00D710A0"/>
    <w:rsid w:val="00E929EF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AA706"/>
  <w15:chartTrackingRefBased/>
  <w15:docId w15:val="{54537006-EB5C-4754-A7D1-B88A1BF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81"/>
    <w:rPr>
      <w:sz w:val="24"/>
      <w:szCs w:val="24"/>
    </w:rPr>
  </w:style>
  <w:style w:type="paragraph" w:styleId="Titre1">
    <w:name w:val="heading 1"/>
    <w:basedOn w:val="Normal"/>
    <w:next w:val="Normal"/>
    <w:qFormat/>
    <w:rsid w:val="003B6181"/>
    <w:pPr>
      <w:keepNext/>
      <w:outlineLvl w:val="0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3B6181"/>
    <w:rPr>
      <w:sz w:val="20"/>
    </w:rPr>
  </w:style>
  <w:style w:type="character" w:styleId="Lienhypertexte">
    <w:name w:val="Hyperlink"/>
    <w:basedOn w:val="Policepardfaut"/>
    <w:semiHidden/>
    <w:rsid w:val="003B6181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6156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CSFD - section HANDBALL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CSFD - section HANDBALL</dc:title>
  <dc:subject/>
  <dc:creator>VALLET</dc:creator>
  <cp:keywords/>
  <cp:lastModifiedBy>VALLET</cp:lastModifiedBy>
  <cp:revision>2</cp:revision>
  <cp:lastPrinted>2010-06-19T06:01:00Z</cp:lastPrinted>
  <dcterms:created xsi:type="dcterms:W3CDTF">2020-06-14T16:46:00Z</dcterms:created>
  <dcterms:modified xsi:type="dcterms:W3CDTF">2020-06-14T16:46:00Z</dcterms:modified>
</cp:coreProperties>
</file>